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7016" w14:textId="77777777" w:rsidR="00C37EF5" w:rsidRDefault="00C37EF5"/>
    <w:tbl>
      <w:tblPr>
        <w:tblStyle w:val="a3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432FDC" w14:paraId="014A8A3B" w14:textId="77777777" w:rsidTr="00063811">
        <w:tc>
          <w:tcPr>
            <w:tcW w:w="8730" w:type="dxa"/>
          </w:tcPr>
          <w:p w14:paraId="42C076D9" w14:textId="77777777" w:rsidR="00432FDC" w:rsidRDefault="00432FDC" w:rsidP="00432FDC">
            <w:pPr>
              <w:jc w:val="right"/>
              <w:rPr>
                <w:b/>
                <w:sz w:val="24"/>
                <w:szCs w:val="24"/>
              </w:rPr>
            </w:pPr>
            <w:bookmarkStart w:id="0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5554F7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BE650E">
              <w:rPr>
                <w:b/>
                <w:sz w:val="24"/>
                <w:szCs w:val="24"/>
                <w:lang w:val="en-US"/>
              </w:rPr>
              <w:t>19</w:t>
            </w:r>
            <w:r w:rsidR="00F22EAF">
              <w:rPr>
                <w:b/>
                <w:sz w:val="24"/>
                <w:szCs w:val="24"/>
              </w:rPr>
              <w:t xml:space="preserve"> Ιου</w:t>
            </w:r>
            <w:r w:rsidR="00496758">
              <w:rPr>
                <w:b/>
                <w:sz w:val="24"/>
                <w:szCs w:val="24"/>
              </w:rPr>
              <w:t>λ</w:t>
            </w:r>
            <w:r w:rsidR="00F22EAF">
              <w:rPr>
                <w:b/>
                <w:sz w:val="24"/>
                <w:szCs w:val="24"/>
              </w:rPr>
              <w:t>ίου</w:t>
            </w:r>
            <w:r w:rsidRPr="00C37EF5">
              <w:rPr>
                <w:b/>
                <w:sz w:val="24"/>
                <w:szCs w:val="24"/>
              </w:rPr>
              <w:t xml:space="preserve"> 2026</w:t>
            </w:r>
          </w:p>
          <w:p w14:paraId="5A80264F" w14:textId="1758BFBD" w:rsidR="00372C91" w:rsidRPr="00C37EF5" w:rsidRDefault="00372C91" w:rsidP="00432FDC">
            <w:pPr>
              <w:jc w:val="right"/>
              <w:rPr>
                <w:b/>
              </w:rPr>
            </w:pPr>
          </w:p>
        </w:tc>
      </w:tr>
      <w:tr w:rsidR="00432FDC" w:rsidRPr="007B0D05" w14:paraId="269C502C" w14:textId="77777777" w:rsidTr="00063811">
        <w:tc>
          <w:tcPr>
            <w:tcW w:w="8730" w:type="dxa"/>
          </w:tcPr>
          <w:p w14:paraId="736AFA90" w14:textId="3BBDE45E" w:rsidR="00432FDC" w:rsidRPr="00372C91" w:rsidRDefault="00432FDC" w:rsidP="00432FDC">
            <w:pPr>
              <w:jc w:val="center"/>
              <w:rPr>
                <w:rFonts w:eastAsia="Arial" w:cstheme="minorHAnsi"/>
                <w:b/>
                <w:sz w:val="24"/>
                <w:szCs w:val="24"/>
                <w:lang w:eastAsia="el-GR"/>
              </w:rPr>
            </w:pPr>
            <w:r w:rsidRPr="00372C91">
              <w:rPr>
                <w:rFonts w:eastAsia="Arial" w:cstheme="minorHAnsi"/>
                <w:b/>
                <w:sz w:val="24"/>
                <w:szCs w:val="24"/>
                <w:lang w:eastAsia="el-GR"/>
              </w:rPr>
              <w:t>ΔΕΛΤΙΟ ΤΥΠΟΥ</w:t>
            </w:r>
          </w:p>
          <w:p w14:paraId="5B155D1B" w14:textId="44F03AD3" w:rsidR="00496758" w:rsidRPr="00372C91" w:rsidRDefault="00496758" w:rsidP="00496758">
            <w:pPr>
              <w:spacing w:before="240" w:after="240" w:line="276" w:lineRule="auto"/>
              <w:jc w:val="both"/>
              <w:rPr>
                <w:rFonts w:eastAsia="Arial" w:cstheme="minorHAnsi"/>
                <w:b/>
                <w:sz w:val="24"/>
                <w:szCs w:val="24"/>
                <w:lang w:eastAsia="el-GR"/>
              </w:rPr>
            </w:pPr>
            <w:r w:rsidRPr="00372C91">
              <w:rPr>
                <w:rFonts w:eastAsia="Arial" w:cstheme="minorHAnsi"/>
                <w:b/>
                <w:sz w:val="24"/>
                <w:szCs w:val="24"/>
                <w:lang w:eastAsia="el-GR"/>
              </w:rPr>
              <w:t xml:space="preserve">ΥΠΑ: </w:t>
            </w:r>
            <w:r w:rsidR="00BE650E" w:rsidRPr="00372C91">
              <w:rPr>
                <w:rFonts w:eastAsia="Arial" w:cstheme="minorHAnsi"/>
                <w:b/>
                <w:sz w:val="24"/>
                <w:szCs w:val="24"/>
                <w:lang w:eastAsia="el-GR"/>
              </w:rPr>
              <w:t>Ιστορικό ρεκόρ ημερήσιας κίνησης πτήσεων στο ATHINAI FIR/HELLAS UIR</w:t>
            </w:r>
          </w:p>
          <w:p w14:paraId="60CFAD0B" w14:textId="77777777" w:rsidR="00427104" w:rsidRDefault="00063811" w:rsidP="00063811">
            <w:pPr>
              <w:pStyle w:val="Web"/>
              <w:jc w:val="both"/>
              <w:rPr>
                <w:rFonts w:asciiTheme="minorHAnsi" w:hAnsiTheme="minorHAnsi" w:cstheme="minorHAnsi"/>
              </w:rPr>
            </w:pPr>
            <w:r w:rsidRPr="00372C91">
              <w:rPr>
                <w:rFonts w:asciiTheme="minorHAnsi" w:hAnsiTheme="minorHAnsi" w:cstheme="minorHAnsi"/>
              </w:rPr>
              <w:t xml:space="preserve">Νέο ιστορικό ρεκόρ κατέγραψε η κίνηση πτήσεων στον </w:t>
            </w:r>
            <w:r w:rsidR="001F63F7" w:rsidRPr="00372C91">
              <w:rPr>
                <w:rFonts w:asciiTheme="minorHAnsi" w:hAnsiTheme="minorHAnsi" w:cstheme="minorHAnsi"/>
              </w:rPr>
              <w:t xml:space="preserve">Ελληνικό Εναέριο Χώρο </w:t>
            </w:r>
            <w:r w:rsidRPr="00372C91">
              <w:rPr>
                <w:rFonts w:asciiTheme="minorHAnsi" w:hAnsiTheme="minorHAnsi" w:cstheme="minorHAnsi"/>
              </w:rPr>
              <w:t>το Σάββατο</w:t>
            </w:r>
            <w:r w:rsidR="00F436A7" w:rsidRPr="00372C91">
              <w:rPr>
                <w:rFonts w:asciiTheme="minorHAnsi" w:hAnsiTheme="minorHAnsi" w:cstheme="minorHAnsi"/>
              </w:rPr>
              <w:t>,</w:t>
            </w:r>
            <w:r w:rsidRPr="00372C91">
              <w:rPr>
                <w:rFonts w:asciiTheme="minorHAnsi" w:hAnsiTheme="minorHAnsi" w:cstheme="minorHAnsi"/>
              </w:rPr>
              <w:t xml:space="preserve"> 18 Ιουλίου 2026, με το </w:t>
            </w:r>
            <w:r w:rsidRPr="00372C91">
              <w:rPr>
                <w:rStyle w:val="a6"/>
                <w:rFonts w:asciiTheme="minorHAnsi" w:hAnsiTheme="minorHAnsi" w:cstheme="minorHAnsi"/>
                <w:b w:val="0"/>
                <w:bCs w:val="0"/>
              </w:rPr>
              <w:t>προσωπικό</w:t>
            </w:r>
            <w:r w:rsidRPr="00372C91">
              <w:rPr>
                <w:rFonts w:asciiTheme="minorHAnsi" w:hAnsiTheme="minorHAnsi" w:cstheme="minorHAnsi"/>
              </w:rPr>
              <w:t xml:space="preserve"> Ελέγχου Εναέριας Κυκλοφορίας (ΕΕΚ) να διαχειρίζεται συνολικά </w:t>
            </w:r>
            <w:r w:rsidRPr="00372C91">
              <w:rPr>
                <w:rStyle w:val="a6"/>
                <w:rFonts w:asciiTheme="minorHAnsi" w:hAnsiTheme="minorHAnsi" w:cstheme="minorHAnsi"/>
              </w:rPr>
              <w:t>5.082</w:t>
            </w:r>
            <w:r w:rsidRPr="00372C91">
              <w:rPr>
                <w:rFonts w:asciiTheme="minorHAnsi" w:hAnsiTheme="minorHAnsi" w:cstheme="minorHAnsi"/>
              </w:rPr>
              <w:t xml:space="preserve"> πτήσεις. Ο αριθμός αυτός ξεπερνά το προηγούμενο υψηλότερο ημερήσιο σύνολο των </w:t>
            </w:r>
            <w:r w:rsidRPr="00372C91">
              <w:rPr>
                <w:rStyle w:val="a6"/>
                <w:rFonts w:asciiTheme="minorHAnsi" w:hAnsiTheme="minorHAnsi" w:cstheme="minorHAnsi"/>
              </w:rPr>
              <w:t>4.944</w:t>
            </w:r>
            <w:r w:rsidRPr="00372C91">
              <w:rPr>
                <w:rFonts w:asciiTheme="minorHAnsi" w:hAnsiTheme="minorHAnsi" w:cstheme="minorHAnsi"/>
              </w:rPr>
              <w:t xml:space="preserve"> πτήσεων, που είχε καταγραφεί στις 10 Αυγούστου 2024. </w:t>
            </w:r>
            <w:r w:rsidR="00427104">
              <w:rPr>
                <w:rFonts w:asciiTheme="minorHAnsi" w:hAnsiTheme="minorHAnsi" w:cstheme="minorHAnsi"/>
              </w:rPr>
              <w:t>Οι ΕΕΚ διαχειρίστηκαν τ</w:t>
            </w:r>
            <w:r w:rsidRPr="00372C91">
              <w:rPr>
                <w:rFonts w:asciiTheme="minorHAnsi" w:hAnsiTheme="minorHAnsi" w:cstheme="minorHAnsi"/>
              </w:rPr>
              <w:t xml:space="preserve">ο σύνολο της </w:t>
            </w:r>
            <w:r w:rsidR="00427104">
              <w:rPr>
                <w:rFonts w:asciiTheme="minorHAnsi" w:hAnsiTheme="minorHAnsi" w:cstheme="minorHAnsi"/>
              </w:rPr>
              <w:t xml:space="preserve">εναέριας </w:t>
            </w:r>
            <w:r w:rsidRPr="00372C91">
              <w:rPr>
                <w:rFonts w:asciiTheme="minorHAnsi" w:hAnsiTheme="minorHAnsi" w:cstheme="minorHAnsi"/>
              </w:rPr>
              <w:t>κυκλοφορίας</w:t>
            </w:r>
            <w:r w:rsidR="00372C91" w:rsidRPr="00427104">
              <w:rPr>
                <w:rFonts w:asciiTheme="minorHAnsi" w:hAnsiTheme="minorHAnsi" w:cstheme="minorHAnsi"/>
              </w:rPr>
              <w:t>, τηρώντας τα υψηλά πρότυπα ασφαλείας, σύμφωνα με τους σχετικούς εθνικούς, ευρωπαϊκούς και διεθνείς κανόνες.</w:t>
            </w:r>
          </w:p>
          <w:p w14:paraId="5F06367B" w14:textId="1EC403BA" w:rsidR="00063811" w:rsidRPr="00372C91" w:rsidRDefault="00063811" w:rsidP="00063811">
            <w:pPr>
              <w:pStyle w:val="Web"/>
              <w:jc w:val="both"/>
              <w:rPr>
                <w:rFonts w:asciiTheme="minorHAnsi" w:hAnsiTheme="minorHAnsi" w:cstheme="minorHAnsi"/>
              </w:rPr>
            </w:pPr>
            <w:bookmarkStart w:id="1" w:name="_GoBack"/>
            <w:bookmarkEnd w:id="1"/>
            <w:r w:rsidRPr="00372C91">
              <w:rPr>
                <w:rFonts w:asciiTheme="minorHAnsi" w:hAnsiTheme="minorHAnsi" w:cstheme="minorHAnsi"/>
              </w:rPr>
              <w:t>Σημειώνεται ότι το ρεκόρ του Αυγούστου 2025 (</w:t>
            </w:r>
            <w:r w:rsidRPr="00372C91">
              <w:rPr>
                <w:rStyle w:val="a6"/>
                <w:rFonts w:asciiTheme="minorHAnsi" w:hAnsiTheme="minorHAnsi" w:cstheme="minorHAnsi"/>
              </w:rPr>
              <w:t>4.916</w:t>
            </w:r>
            <w:r w:rsidRPr="00372C91">
              <w:rPr>
                <w:rFonts w:asciiTheme="minorHAnsi" w:hAnsiTheme="minorHAnsi" w:cstheme="minorHAnsi"/>
              </w:rPr>
              <w:t xml:space="preserve"> πτήσεις) είχε ήδη ξεπεραστεί από τις </w:t>
            </w:r>
            <w:r w:rsidRPr="00372C91">
              <w:rPr>
                <w:rStyle w:val="a6"/>
                <w:rFonts w:asciiTheme="minorHAnsi" w:hAnsiTheme="minorHAnsi" w:cstheme="minorHAnsi"/>
              </w:rPr>
              <w:t>4 Ιουλίου 2026</w:t>
            </w:r>
            <w:r w:rsidRPr="00372C91">
              <w:rPr>
                <w:rFonts w:asciiTheme="minorHAnsi" w:hAnsiTheme="minorHAnsi" w:cstheme="minorHAnsi"/>
              </w:rPr>
              <w:t xml:space="preserve">, με </w:t>
            </w:r>
            <w:r w:rsidRPr="00372C91">
              <w:rPr>
                <w:rStyle w:val="a6"/>
                <w:rFonts w:asciiTheme="minorHAnsi" w:hAnsiTheme="minorHAnsi" w:cstheme="minorHAnsi"/>
              </w:rPr>
              <w:t>4.925</w:t>
            </w:r>
            <w:r w:rsidRPr="00372C91">
              <w:rPr>
                <w:rFonts w:asciiTheme="minorHAnsi" w:hAnsiTheme="minorHAnsi" w:cstheme="minorHAnsi"/>
              </w:rPr>
              <w:t xml:space="preserve"> πτήσεις. Σύμφωνα με τα υφιστάμενα στοιχεία προγραμματισμού πτήσεων, η αυξητική τάση αναμένεται να διατηρηθεί καθ’ όλη τη διάρκεια του Αυγούστου 2026</w:t>
            </w:r>
            <w:r w:rsidR="00F436A7" w:rsidRPr="00372C91">
              <w:rPr>
                <w:rFonts w:asciiTheme="minorHAnsi" w:hAnsiTheme="minorHAnsi" w:cstheme="minorHAnsi"/>
              </w:rPr>
              <w:t>,</w:t>
            </w:r>
            <w:r w:rsidRPr="00372C91">
              <w:rPr>
                <w:rFonts w:asciiTheme="minorHAnsi" w:hAnsiTheme="minorHAnsi" w:cstheme="minorHAnsi"/>
              </w:rPr>
              <w:t xml:space="preserve"> έως και τις δύο (2) πρώτες εβδομάδες του Σεπτεμβρίου 2026.</w:t>
            </w:r>
          </w:p>
          <w:p w14:paraId="2A4F94ED" w14:textId="77777777" w:rsidR="00BE650E" w:rsidRPr="00496758" w:rsidRDefault="00BE650E" w:rsidP="00496758">
            <w:pPr>
              <w:spacing w:line="276" w:lineRule="auto"/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73B947EF" w14:textId="579A8E92" w:rsidR="00EE1E33" w:rsidRDefault="00EE1E33" w:rsidP="00496758">
            <w:pPr>
              <w:spacing w:line="276" w:lineRule="auto"/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5F5C6495" w14:textId="77777777" w:rsidR="00B831FD" w:rsidRPr="00496758" w:rsidRDefault="00B831FD" w:rsidP="00496758">
            <w:pPr>
              <w:spacing w:line="276" w:lineRule="auto"/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7EF356B4" w14:textId="77777777" w:rsidR="00496758" w:rsidRPr="007B0D05" w:rsidRDefault="00496758" w:rsidP="00496758">
            <w:pPr>
              <w:spacing w:before="240" w:after="240" w:line="276" w:lineRule="auto"/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38758BCD" w14:textId="3A7E21C8" w:rsidR="00C37EF5" w:rsidRPr="007B0D05" w:rsidRDefault="00C37EF5" w:rsidP="00432FDC">
            <w:pPr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23A5B1A2" w14:textId="1F7AAE80" w:rsidR="00432FDC" w:rsidRPr="007B0D05" w:rsidRDefault="00432FDC" w:rsidP="00432FDC">
            <w:pPr>
              <w:jc w:val="right"/>
              <w:rPr>
                <w:rFonts w:ascii="Arial" w:eastAsia="Arial" w:hAnsi="Arial" w:cs="Arial"/>
                <w:lang w:eastAsia="el-GR"/>
              </w:rPr>
            </w:pPr>
          </w:p>
        </w:tc>
      </w:tr>
      <w:bookmarkEnd w:id="0"/>
    </w:tbl>
    <w:p w14:paraId="78D379DC" w14:textId="1307D58B" w:rsidR="005D09D7" w:rsidRPr="00F81116" w:rsidRDefault="005D09D7" w:rsidP="00F81116">
      <w:pPr>
        <w:tabs>
          <w:tab w:val="left" w:pos="975"/>
        </w:tabs>
      </w:pPr>
    </w:p>
    <w:sectPr w:rsidR="005D09D7" w:rsidRPr="00F81116" w:rsidSect="0012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6758" w14:textId="77777777" w:rsidR="009E7DBD" w:rsidRDefault="009E7DBD" w:rsidP="00432FDC">
      <w:pPr>
        <w:spacing w:after="0" w:line="240" w:lineRule="auto"/>
      </w:pPr>
      <w:r>
        <w:separator/>
      </w:r>
    </w:p>
  </w:endnote>
  <w:endnote w:type="continuationSeparator" w:id="0">
    <w:p w14:paraId="4C4A7A8B" w14:textId="77777777" w:rsidR="009E7DBD" w:rsidRDefault="009E7DBD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48" w14:textId="77777777" w:rsidR="00D84FFD" w:rsidRDefault="00D8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E1FDE95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155C" w14:textId="77777777" w:rsidR="00D84FFD" w:rsidRDefault="00D8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D965" w14:textId="77777777" w:rsidR="009E7DBD" w:rsidRDefault="009E7DBD" w:rsidP="00432FDC">
      <w:pPr>
        <w:spacing w:after="0" w:line="240" w:lineRule="auto"/>
      </w:pPr>
      <w:r>
        <w:separator/>
      </w:r>
    </w:p>
  </w:footnote>
  <w:footnote w:type="continuationSeparator" w:id="0">
    <w:p w14:paraId="4CA0B950" w14:textId="77777777" w:rsidR="009E7DBD" w:rsidRDefault="009E7DBD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ECCA" w14:textId="77777777" w:rsidR="00D84FFD" w:rsidRDefault="00D84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F905" w14:textId="213F17DA" w:rsidR="00C67194" w:rsidRPr="00803BB6" w:rsidRDefault="00C67194" w:rsidP="00C67194">
    <w:pPr>
      <w:pStyle w:val="a4"/>
      <w:jc w:val="center"/>
      <w:rPr>
        <w:b/>
        <w:sz w:val="20"/>
        <w:szCs w:val="20"/>
      </w:rPr>
    </w:pPr>
  </w:p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4D3183" w:rsidRPr="00C67194" w14:paraId="29CF2143" w14:textId="77777777" w:rsidTr="004D3183">
      <w:tc>
        <w:tcPr>
          <w:tcW w:w="4164" w:type="dxa"/>
        </w:tcPr>
        <w:p w14:paraId="716D0F41" w14:textId="76EA0462" w:rsidR="004D3183" w:rsidRPr="00C67194" w:rsidRDefault="004D3183" w:rsidP="00C67194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</w:rPr>
            <w:drawing>
              <wp:anchor distT="0" distB="0" distL="114300" distR="114300" simplePos="0" relativeHeight="251663360" behindDoc="1" locked="0" layoutInCell="1" allowOverlap="1" wp14:anchorId="0A3BD80B" wp14:editId="34DBC329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EF13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11D2660F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FA20652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15D94C76" w14:textId="77777777" w:rsidR="004D3183" w:rsidRPr="00D84FFD" w:rsidRDefault="004D3183" w:rsidP="00C67194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C570815" w14:textId="77777777" w:rsidR="004D3183" w:rsidRPr="00C67194" w:rsidRDefault="004D3183" w:rsidP="00C67194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7B52FDC0" w14:textId="77777777" w:rsidR="004D3183" w:rsidRPr="00C67194" w:rsidRDefault="004D3183" w:rsidP="00C67194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2336" behindDoc="1" locked="0" layoutInCell="1" allowOverlap="1" wp14:anchorId="6DDAD954" wp14:editId="7FD058C2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DDADAE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085CBA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71C60D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FC7C6B3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E1EA308" w14:textId="0AB711D3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58615A39" w14:textId="1819AFE8" w:rsidR="004D3183" w:rsidRPr="00C67194" w:rsidRDefault="004D3183" w:rsidP="004D3183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2784C10E" w14:textId="77777777" w:rsidR="00803BB6" w:rsidRPr="00803BB6" w:rsidRDefault="00803BB6" w:rsidP="00173616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31F7" w14:textId="77777777" w:rsidR="00D84FFD" w:rsidRDefault="00D84F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B0C61"/>
    <w:multiLevelType w:val="multilevel"/>
    <w:tmpl w:val="263A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6"/>
    <w:rsid w:val="00050A3E"/>
    <w:rsid w:val="00063173"/>
    <w:rsid w:val="00063811"/>
    <w:rsid w:val="00073046"/>
    <w:rsid w:val="000A4439"/>
    <w:rsid w:val="000A4E39"/>
    <w:rsid w:val="000B4735"/>
    <w:rsid w:val="00127DD7"/>
    <w:rsid w:val="00173616"/>
    <w:rsid w:val="00181F1C"/>
    <w:rsid w:val="00185D88"/>
    <w:rsid w:val="001A024E"/>
    <w:rsid w:val="001A5865"/>
    <w:rsid w:val="001F63F7"/>
    <w:rsid w:val="00236B52"/>
    <w:rsid w:val="002A7726"/>
    <w:rsid w:val="002B0A3C"/>
    <w:rsid w:val="002F11AF"/>
    <w:rsid w:val="00344B79"/>
    <w:rsid w:val="00361175"/>
    <w:rsid w:val="00372C91"/>
    <w:rsid w:val="003A1B9C"/>
    <w:rsid w:val="003D2A54"/>
    <w:rsid w:val="0040064A"/>
    <w:rsid w:val="004218D6"/>
    <w:rsid w:val="0042593E"/>
    <w:rsid w:val="00427104"/>
    <w:rsid w:val="00432FDC"/>
    <w:rsid w:val="0045642E"/>
    <w:rsid w:val="0049664B"/>
    <w:rsid w:val="00496758"/>
    <w:rsid w:val="004D3183"/>
    <w:rsid w:val="005028E9"/>
    <w:rsid w:val="00512602"/>
    <w:rsid w:val="005554F7"/>
    <w:rsid w:val="00557730"/>
    <w:rsid w:val="00560536"/>
    <w:rsid w:val="00571601"/>
    <w:rsid w:val="005778AA"/>
    <w:rsid w:val="005D09D7"/>
    <w:rsid w:val="0060086F"/>
    <w:rsid w:val="00645880"/>
    <w:rsid w:val="006614D0"/>
    <w:rsid w:val="00704F42"/>
    <w:rsid w:val="0071158C"/>
    <w:rsid w:val="00714D25"/>
    <w:rsid w:val="007450A7"/>
    <w:rsid w:val="007871E2"/>
    <w:rsid w:val="007B0D05"/>
    <w:rsid w:val="00803BB6"/>
    <w:rsid w:val="008148AC"/>
    <w:rsid w:val="008570E8"/>
    <w:rsid w:val="008C23A5"/>
    <w:rsid w:val="008D25BD"/>
    <w:rsid w:val="008F03DE"/>
    <w:rsid w:val="00901916"/>
    <w:rsid w:val="00905866"/>
    <w:rsid w:val="00943CE5"/>
    <w:rsid w:val="0095488E"/>
    <w:rsid w:val="00993DEE"/>
    <w:rsid w:val="009E7DBD"/>
    <w:rsid w:val="00A10142"/>
    <w:rsid w:val="00A36854"/>
    <w:rsid w:val="00AD068F"/>
    <w:rsid w:val="00B64FAF"/>
    <w:rsid w:val="00B70EE4"/>
    <w:rsid w:val="00B831FD"/>
    <w:rsid w:val="00BB2215"/>
    <w:rsid w:val="00BB511F"/>
    <w:rsid w:val="00BD230B"/>
    <w:rsid w:val="00BE650E"/>
    <w:rsid w:val="00BF00F7"/>
    <w:rsid w:val="00BF5D8D"/>
    <w:rsid w:val="00BF7448"/>
    <w:rsid w:val="00C1795B"/>
    <w:rsid w:val="00C37EF5"/>
    <w:rsid w:val="00C67194"/>
    <w:rsid w:val="00C8348D"/>
    <w:rsid w:val="00CF4D7E"/>
    <w:rsid w:val="00D10500"/>
    <w:rsid w:val="00D275F9"/>
    <w:rsid w:val="00D84FFD"/>
    <w:rsid w:val="00DC651B"/>
    <w:rsid w:val="00DF3E71"/>
    <w:rsid w:val="00E13849"/>
    <w:rsid w:val="00E5558E"/>
    <w:rsid w:val="00E72DD8"/>
    <w:rsid w:val="00E77496"/>
    <w:rsid w:val="00EA024C"/>
    <w:rsid w:val="00EE1E33"/>
    <w:rsid w:val="00EF097B"/>
    <w:rsid w:val="00F22EAF"/>
    <w:rsid w:val="00F436A7"/>
    <w:rsid w:val="00F81116"/>
    <w:rsid w:val="00FB2236"/>
    <w:rsid w:val="00FC78EA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EE1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305">
          <w:marLeft w:val="0"/>
          <w:marRight w:val="0"/>
          <w:marTop w:val="0"/>
          <w:marBottom w:val="0"/>
          <w:divBdr>
            <w:top w:val="single" w:sz="2" w:space="0" w:color="F0F3F5"/>
            <w:left w:val="single" w:sz="2" w:space="3" w:color="F0F3F5"/>
            <w:bottom w:val="single" w:sz="2" w:space="0" w:color="F0F3F5"/>
            <w:right w:val="single" w:sz="2" w:space="3" w:color="F0F3F5"/>
          </w:divBdr>
          <w:divsChild>
            <w:div w:id="1684897725">
              <w:marLeft w:val="0"/>
              <w:marRight w:val="0"/>
              <w:marTop w:val="0"/>
              <w:marBottom w:val="0"/>
              <w:divBdr>
                <w:top w:val="single" w:sz="2" w:space="0" w:color="F0F3F5"/>
                <w:left w:val="single" w:sz="2" w:space="0" w:color="F0F3F5"/>
                <w:bottom w:val="single" w:sz="2" w:space="3" w:color="F0F3F5"/>
                <w:right w:val="single" w:sz="2" w:space="0" w:color="F0F3F5"/>
              </w:divBdr>
              <w:divsChild>
                <w:div w:id="20511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none" w:sz="0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52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Kostas Kloufetos</cp:lastModifiedBy>
  <cp:revision>2</cp:revision>
  <cp:lastPrinted>2026-07-19T12:50:00Z</cp:lastPrinted>
  <dcterms:created xsi:type="dcterms:W3CDTF">2026-07-19T13:30:00Z</dcterms:created>
  <dcterms:modified xsi:type="dcterms:W3CDTF">2026-07-19T13:30:00Z</dcterms:modified>
</cp:coreProperties>
</file>